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AFF" w:rsidRDefault="00A84AFF" w:rsidP="00A84AFF">
      <w:pPr>
        <w:jc w:val="right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noProof/>
          <w:sz w:val="22"/>
          <w:szCs w:val="22"/>
        </w:rPr>
        <w:drawing>
          <wp:inline distT="0" distB="0" distL="0" distR="0" wp14:anchorId="5E0DD30C" wp14:editId="53666387">
            <wp:extent cx="1162050" cy="733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4AFF" w:rsidRDefault="00A84AFF">
      <w:pPr>
        <w:rPr>
          <w:rFonts w:asciiTheme="majorHAnsi" w:hAnsiTheme="majorHAnsi"/>
          <w:b/>
          <w:sz w:val="22"/>
          <w:szCs w:val="22"/>
        </w:rPr>
      </w:pPr>
    </w:p>
    <w:p w:rsidR="00AA76B5" w:rsidRPr="0075752F" w:rsidRDefault="00762F49">
      <w:pPr>
        <w:rPr>
          <w:rFonts w:asciiTheme="majorHAnsi" w:hAnsiTheme="majorHAnsi"/>
          <w:b/>
          <w:sz w:val="28"/>
          <w:szCs w:val="22"/>
        </w:rPr>
      </w:pPr>
      <w:proofErr w:type="spellStart"/>
      <w:proofErr w:type="gramStart"/>
      <w:r w:rsidRPr="0075752F">
        <w:rPr>
          <w:rFonts w:asciiTheme="majorHAnsi" w:hAnsiTheme="majorHAnsi"/>
          <w:b/>
          <w:sz w:val="28"/>
          <w:szCs w:val="22"/>
        </w:rPr>
        <w:t>ePrescribing</w:t>
      </w:r>
      <w:proofErr w:type="spellEnd"/>
      <w:proofErr w:type="gramEnd"/>
      <w:r w:rsidRPr="0075752F">
        <w:rPr>
          <w:rFonts w:asciiTheme="majorHAnsi" w:hAnsiTheme="majorHAnsi"/>
          <w:b/>
          <w:sz w:val="28"/>
          <w:szCs w:val="22"/>
        </w:rPr>
        <w:t xml:space="preserve"> System Procurement – How to Avoid Common Pitfalls</w:t>
      </w:r>
    </w:p>
    <w:p w:rsidR="00B504B9" w:rsidRPr="00B623BB" w:rsidRDefault="00B504B9" w:rsidP="00762F49">
      <w:pPr>
        <w:jc w:val="both"/>
        <w:rPr>
          <w:rFonts w:asciiTheme="majorHAnsi" w:hAnsiTheme="majorHAnsi"/>
          <w:b/>
          <w:sz w:val="22"/>
          <w:szCs w:val="22"/>
        </w:rPr>
      </w:pPr>
    </w:p>
    <w:p w:rsidR="00762F49" w:rsidRPr="00B623BB" w:rsidRDefault="00B504B9" w:rsidP="00762F49">
      <w:pPr>
        <w:jc w:val="both"/>
        <w:rPr>
          <w:rFonts w:asciiTheme="majorHAnsi" w:hAnsiTheme="majorHAnsi"/>
          <w:sz w:val="22"/>
          <w:szCs w:val="22"/>
        </w:rPr>
      </w:pPr>
      <w:r w:rsidRPr="00B623BB">
        <w:rPr>
          <w:rFonts w:asciiTheme="majorHAnsi" w:hAnsiTheme="majorHAnsi"/>
          <w:sz w:val="22"/>
          <w:szCs w:val="22"/>
        </w:rPr>
        <w:t xml:space="preserve">Following a recent engagement event with suppliers of </w:t>
      </w:r>
      <w:proofErr w:type="spellStart"/>
      <w:r w:rsidRPr="00B623BB">
        <w:rPr>
          <w:rFonts w:asciiTheme="majorHAnsi" w:hAnsiTheme="majorHAnsi"/>
          <w:sz w:val="22"/>
          <w:szCs w:val="22"/>
        </w:rPr>
        <w:t>ePrescribing</w:t>
      </w:r>
      <w:proofErr w:type="spellEnd"/>
      <w:r w:rsidRPr="00B623BB">
        <w:rPr>
          <w:rFonts w:asciiTheme="majorHAnsi" w:hAnsiTheme="majorHAnsi"/>
          <w:sz w:val="22"/>
          <w:szCs w:val="22"/>
        </w:rPr>
        <w:t xml:space="preserve"> solutions it was </w:t>
      </w:r>
      <w:r w:rsidR="000D7066">
        <w:rPr>
          <w:rFonts w:asciiTheme="majorHAnsi" w:hAnsiTheme="majorHAnsi"/>
          <w:sz w:val="22"/>
          <w:szCs w:val="22"/>
        </w:rPr>
        <w:t>suggested</w:t>
      </w:r>
      <w:r w:rsidR="000D7066" w:rsidRPr="00B623BB">
        <w:rPr>
          <w:rFonts w:asciiTheme="majorHAnsi" w:hAnsiTheme="majorHAnsi"/>
          <w:sz w:val="22"/>
          <w:szCs w:val="22"/>
        </w:rPr>
        <w:t xml:space="preserve"> </w:t>
      </w:r>
      <w:r w:rsidRPr="00B623BB">
        <w:rPr>
          <w:rFonts w:asciiTheme="majorHAnsi" w:hAnsiTheme="majorHAnsi"/>
          <w:sz w:val="22"/>
          <w:szCs w:val="22"/>
        </w:rPr>
        <w:t xml:space="preserve">that </w:t>
      </w:r>
      <w:r w:rsidR="00095010" w:rsidRPr="00B623BB">
        <w:rPr>
          <w:rFonts w:asciiTheme="majorHAnsi" w:hAnsiTheme="majorHAnsi"/>
          <w:sz w:val="22"/>
          <w:szCs w:val="22"/>
        </w:rPr>
        <w:t xml:space="preserve">it would be beneficial to </w:t>
      </w:r>
      <w:r w:rsidRPr="00B623BB">
        <w:rPr>
          <w:rFonts w:asciiTheme="majorHAnsi" w:hAnsiTheme="majorHAnsi"/>
          <w:sz w:val="22"/>
          <w:szCs w:val="22"/>
        </w:rPr>
        <w:t>compil</w:t>
      </w:r>
      <w:r w:rsidR="00095010" w:rsidRPr="00B623BB">
        <w:rPr>
          <w:rFonts w:asciiTheme="majorHAnsi" w:hAnsiTheme="majorHAnsi"/>
          <w:sz w:val="22"/>
          <w:szCs w:val="22"/>
        </w:rPr>
        <w:t>e</w:t>
      </w:r>
      <w:r w:rsidRPr="00B623BB">
        <w:rPr>
          <w:rFonts w:asciiTheme="majorHAnsi" w:hAnsiTheme="majorHAnsi"/>
          <w:sz w:val="22"/>
          <w:szCs w:val="22"/>
        </w:rPr>
        <w:t xml:space="preserve"> a short list of common pitfalls that NHS </w:t>
      </w:r>
      <w:proofErr w:type="spellStart"/>
      <w:r w:rsidRPr="00B623BB">
        <w:rPr>
          <w:rFonts w:asciiTheme="majorHAnsi" w:hAnsiTheme="majorHAnsi"/>
          <w:sz w:val="22"/>
          <w:szCs w:val="22"/>
        </w:rPr>
        <w:t>organisations</w:t>
      </w:r>
      <w:proofErr w:type="spellEnd"/>
      <w:r w:rsidRPr="00B623BB">
        <w:rPr>
          <w:rFonts w:asciiTheme="majorHAnsi" w:hAnsiTheme="majorHAnsi"/>
          <w:sz w:val="22"/>
          <w:szCs w:val="22"/>
        </w:rPr>
        <w:t xml:space="preserve"> should </w:t>
      </w:r>
      <w:proofErr w:type="spellStart"/>
      <w:r w:rsidRPr="00B623BB">
        <w:rPr>
          <w:rFonts w:asciiTheme="majorHAnsi" w:hAnsiTheme="majorHAnsi"/>
          <w:sz w:val="22"/>
          <w:szCs w:val="22"/>
        </w:rPr>
        <w:t>endeavo</w:t>
      </w:r>
      <w:r w:rsidR="00DB5B77" w:rsidRPr="00B623BB">
        <w:rPr>
          <w:rFonts w:asciiTheme="majorHAnsi" w:hAnsiTheme="majorHAnsi"/>
          <w:sz w:val="22"/>
          <w:szCs w:val="22"/>
        </w:rPr>
        <w:t>u</w:t>
      </w:r>
      <w:r w:rsidRPr="00B623BB">
        <w:rPr>
          <w:rFonts w:asciiTheme="majorHAnsi" w:hAnsiTheme="majorHAnsi"/>
          <w:sz w:val="22"/>
          <w:szCs w:val="22"/>
        </w:rPr>
        <w:t>r</w:t>
      </w:r>
      <w:proofErr w:type="spellEnd"/>
      <w:r w:rsidRPr="00B623BB">
        <w:rPr>
          <w:rFonts w:asciiTheme="majorHAnsi" w:hAnsiTheme="majorHAnsi"/>
          <w:sz w:val="22"/>
          <w:szCs w:val="22"/>
        </w:rPr>
        <w:t xml:space="preserve"> to avoid when procuring an </w:t>
      </w:r>
      <w:proofErr w:type="spellStart"/>
      <w:r w:rsidRPr="00B623BB">
        <w:rPr>
          <w:rFonts w:asciiTheme="majorHAnsi" w:hAnsiTheme="majorHAnsi"/>
          <w:sz w:val="22"/>
          <w:szCs w:val="22"/>
        </w:rPr>
        <w:t>ePrescribing</w:t>
      </w:r>
      <w:proofErr w:type="spellEnd"/>
      <w:r w:rsidRPr="00B623BB">
        <w:rPr>
          <w:rFonts w:asciiTheme="majorHAnsi" w:hAnsiTheme="majorHAnsi"/>
          <w:sz w:val="22"/>
          <w:szCs w:val="22"/>
        </w:rPr>
        <w:t xml:space="preserve"> solution. </w:t>
      </w:r>
      <w:r w:rsidR="00762F49" w:rsidRPr="00B623BB">
        <w:rPr>
          <w:rFonts w:asciiTheme="majorHAnsi" w:hAnsiTheme="majorHAnsi"/>
          <w:sz w:val="22"/>
          <w:szCs w:val="22"/>
        </w:rPr>
        <w:t>The list is not exhaustive</w:t>
      </w:r>
      <w:r w:rsidR="00DB5B77" w:rsidRPr="00B623BB">
        <w:rPr>
          <w:rFonts w:asciiTheme="majorHAnsi" w:hAnsiTheme="majorHAnsi"/>
          <w:sz w:val="22"/>
          <w:szCs w:val="22"/>
        </w:rPr>
        <w:t>. It</w:t>
      </w:r>
      <w:r w:rsidR="00762F49" w:rsidRPr="00B623BB">
        <w:rPr>
          <w:rFonts w:asciiTheme="majorHAnsi" w:hAnsiTheme="majorHAnsi"/>
          <w:sz w:val="22"/>
          <w:szCs w:val="22"/>
        </w:rPr>
        <w:t xml:space="preserve"> provide</w:t>
      </w:r>
      <w:r w:rsidR="00DB5B77" w:rsidRPr="00B623BB">
        <w:rPr>
          <w:rFonts w:asciiTheme="majorHAnsi" w:hAnsiTheme="majorHAnsi"/>
          <w:sz w:val="22"/>
          <w:szCs w:val="22"/>
        </w:rPr>
        <w:t>s</w:t>
      </w:r>
      <w:r w:rsidR="00762F49" w:rsidRPr="00B623BB">
        <w:rPr>
          <w:rFonts w:asciiTheme="majorHAnsi" w:hAnsiTheme="majorHAnsi"/>
          <w:sz w:val="22"/>
          <w:szCs w:val="22"/>
        </w:rPr>
        <w:t xml:space="preserve"> </w:t>
      </w:r>
      <w:r w:rsidR="00DB5B77" w:rsidRPr="00B623BB">
        <w:rPr>
          <w:rFonts w:asciiTheme="majorHAnsi" w:hAnsiTheme="majorHAnsi"/>
          <w:sz w:val="22"/>
          <w:szCs w:val="22"/>
        </w:rPr>
        <w:t xml:space="preserve">answers to </w:t>
      </w:r>
      <w:r w:rsidR="00762F49" w:rsidRPr="00B623BB">
        <w:rPr>
          <w:rFonts w:asciiTheme="majorHAnsi" w:hAnsiTheme="majorHAnsi"/>
          <w:sz w:val="22"/>
          <w:szCs w:val="22"/>
        </w:rPr>
        <w:t xml:space="preserve">a number of </w:t>
      </w:r>
      <w:r w:rsidR="00DB5B77" w:rsidRPr="00B623BB">
        <w:rPr>
          <w:rFonts w:asciiTheme="majorHAnsi" w:hAnsiTheme="majorHAnsi"/>
          <w:sz w:val="22"/>
          <w:szCs w:val="22"/>
        </w:rPr>
        <w:t xml:space="preserve">key </w:t>
      </w:r>
      <w:r w:rsidR="00762F49" w:rsidRPr="00B623BB">
        <w:rPr>
          <w:rFonts w:asciiTheme="majorHAnsi" w:hAnsiTheme="majorHAnsi"/>
          <w:sz w:val="22"/>
          <w:szCs w:val="22"/>
        </w:rPr>
        <w:t xml:space="preserve">questions that Trusts </w:t>
      </w:r>
      <w:r w:rsidR="00067CEB" w:rsidRPr="00B623BB">
        <w:rPr>
          <w:rFonts w:asciiTheme="majorHAnsi" w:hAnsiTheme="majorHAnsi"/>
          <w:sz w:val="22"/>
          <w:szCs w:val="22"/>
        </w:rPr>
        <w:t>might consider</w:t>
      </w:r>
      <w:r w:rsidR="00762F49" w:rsidRPr="00B623BB">
        <w:rPr>
          <w:rFonts w:asciiTheme="majorHAnsi" w:hAnsiTheme="majorHAnsi"/>
          <w:sz w:val="22"/>
          <w:szCs w:val="22"/>
        </w:rPr>
        <w:t xml:space="preserve"> before go</w:t>
      </w:r>
      <w:r w:rsidR="00DB5B77" w:rsidRPr="00B623BB">
        <w:rPr>
          <w:rFonts w:asciiTheme="majorHAnsi" w:hAnsiTheme="majorHAnsi"/>
          <w:sz w:val="22"/>
          <w:szCs w:val="22"/>
        </w:rPr>
        <w:t>ing</w:t>
      </w:r>
      <w:r w:rsidR="00762F49" w:rsidRPr="00B623BB">
        <w:rPr>
          <w:rFonts w:asciiTheme="majorHAnsi" w:hAnsiTheme="majorHAnsi"/>
          <w:sz w:val="22"/>
          <w:szCs w:val="22"/>
        </w:rPr>
        <w:t xml:space="preserve"> out to tender.</w:t>
      </w:r>
    </w:p>
    <w:p w:rsidR="00762F49" w:rsidRPr="00B623BB" w:rsidRDefault="00762F49" w:rsidP="00762F49">
      <w:pPr>
        <w:jc w:val="both"/>
        <w:rPr>
          <w:rFonts w:asciiTheme="majorHAnsi" w:hAnsiTheme="majorHAnsi"/>
          <w:sz w:val="22"/>
          <w:szCs w:val="22"/>
        </w:rPr>
      </w:pPr>
    </w:p>
    <w:p w:rsidR="00762F49" w:rsidRPr="00B623BB" w:rsidRDefault="00762F49" w:rsidP="00762F49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b/>
          <w:i/>
          <w:sz w:val="22"/>
          <w:szCs w:val="22"/>
        </w:rPr>
      </w:pPr>
      <w:r w:rsidRPr="00B623BB">
        <w:rPr>
          <w:rFonts w:asciiTheme="majorHAnsi" w:hAnsiTheme="majorHAnsi"/>
          <w:b/>
          <w:i/>
          <w:sz w:val="22"/>
          <w:szCs w:val="22"/>
        </w:rPr>
        <w:t>Does the system you want really exist?</w:t>
      </w:r>
    </w:p>
    <w:p w:rsidR="000D7066" w:rsidRDefault="00483E62" w:rsidP="00483E62">
      <w:pPr>
        <w:pStyle w:val="ListParagraph"/>
        <w:jc w:val="both"/>
        <w:rPr>
          <w:rFonts w:asciiTheme="majorHAnsi" w:hAnsiTheme="majorHAnsi"/>
          <w:sz w:val="22"/>
          <w:szCs w:val="22"/>
        </w:rPr>
      </w:pPr>
      <w:r w:rsidRPr="00B623BB">
        <w:rPr>
          <w:rFonts w:asciiTheme="majorHAnsi" w:hAnsiTheme="majorHAnsi"/>
          <w:sz w:val="22"/>
          <w:szCs w:val="22"/>
        </w:rPr>
        <w:t xml:space="preserve">There are two main types of system – those that are integrated with a full EPR and those that interface with other systems. Be clear what type of system you require. </w:t>
      </w:r>
    </w:p>
    <w:p w:rsidR="000D7066" w:rsidRDefault="000D7066" w:rsidP="00483E62">
      <w:pPr>
        <w:pStyle w:val="ListParagraph"/>
        <w:jc w:val="both"/>
        <w:rPr>
          <w:rFonts w:asciiTheme="majorHAnsi" w:hAnsiTheme="majorHAnsi"/>
          <w:sz w:val="22"/>
          <w:szCs w:val="22"/>
        </w:rPr>
      </w:pPr>
    </w:p>
    <w:p w:rsidR="00483E62" w:rsidRPr="00B623BB" w:rsidRDefault="00483E62" w:rsidP="00483E62">
      <w:pPr>
        <w:pStyle w:val="ListParagraph"/>
        <w:jc w:val="both"/>
        <w:rPr>
          <w:rFonts w:asciiTheme="majorHAnsi" w:hAnsiTheme="majorHAnsi"/>
          <w:sz w:val="22"/>
          <w:szCs w:val="22"/>
        </w:rPr>
      </w:pPr>
      <w:r w:rsidRPr="00B623BB">
        <w:rPr>
          <w:rFonts w:asciiTheme="majorHAnsi" w:hAnsiTheme="majorHAnsi"/>
          <w:sz w:val="22"/>
          <w:szCs w:val="22"/>
        </w:rPr>
        <w:t xml:space="preserve">Also bear in mind that implementation will take </w:t>
      </w:r>
      <w:r w:rsidR="00DB5B77" w:rsidRPr="00B623BB">
        <w:rPr>
          <w:rFonts w:asciiTheme="majorHAnsi" w:hAnsiTheme="majorHAnsi"/>
          <w:sz w:val="22"/>
          <w:szCs w:val="22"/>
        </w:rPr>
        <w:t xml:space="preserve">sustained commitment over </w:t>
      </w:r>
      <w:r w:rsidRPr="00B623BB">
        <w:rPr>
          <w:rFonts w:asciiTheme="majorHAnsi" w:hAnsiTheme="majorHAnsi"/>
          <w:sz w:val="22"/>
          <w:szCs w:val="22"/>
        </w:rPr>
        <w:t>a period of time and you are unlikely to require all of the functionality on day one.</w:t>
      </w:r>
      <w:r w:rsidR="000D7066">
        <w:rPr>
          <w:rFonts w:asciiTheme="majorHAnsi" w:hAnsiTheme="majorHAnsi"/>
          <w:sz w:val="22"/>
          <w:szCs w:val="22"/>
        </w:rPr>
        <w:t xml:space="preserve"> </w:t>
      </w:r>
      <w:r w:rsidR="00DB5B77" w:rsidRPr="00B623BB">
        <w:rPr>
          <w:rFonts w:asciiTheme="majorHAnsi" w:hAnsiTheme="majorHAnsi"/>
          <w:sz w:val="22"/>
          <w:szCs w:val="22"/>
        </w:rPr>
        <w:t xml:space="preserve">Whilst </w:t>
      </w:r>
      <w:r w:rsidRPr="00B623BB">
        <w:rPr>
          <w:rFonts w:asciiTheme="majorHAnsi" w:hAnsiTheme="majorHAnsi"/>
          <w:sz w:val="22"/>
          <w:szCs w:val="22"/>
        </w:rPr>
        <w:t xml:space="preserve">there are a range of functionalities </w:t>
      </w:r>
      <w:r w:rsidR="00DB5B77" w:rsidRPr="00B623BB">
        <w:rPr>
          <w:rFonts w:asciiTheme="majorHAnsi" w:hAnsiTheme="majorHAnsi"/>
          <w:sz w:val="22"/>
          <w:szCs w:val="22"/>
        </w:rPr>
        <w:t xml:space="preserve">in existing </w:t>
      </w:r>
      <w:proofErr w:type="spellStart"/>
      <w:r w:rsidR="00DB5B77" w:rsidRPr="00B623BB">
        <w:rPr>
          <w:rFonts w:asciiTheme="majorHAnsi" w:hAnsiTheme="majorHAnsi"/>
          <w:sz w:val="22"/>
          <w:szCs w:val="22"/>
        </w:rPr>
        <w:t>ePrescribing</w:t>
      </w:r>
      <w:proofErr w:type="spellEnd"/>
      <w:r w:rsidR="00DB5B77" w:rsidRPr="00B623BB">
        <w:rPr>
          <w:rFonts w:asciiTheme="majorHAnsi" w:hAnsiTheme="majorHAnsi"/>
          <w:sz w:val="22"/>
          <w:szCs w:val="22"/>
        </w:rPr>
        <w:t xml:space="preserve"> solutions in the UK marketplace</w:t>
      </w:r>
      <w:r w:rsidR="000D7066">
        <w:rPr>
          <w:rFonts w:asciiTheme="majorHAnsi" w:hAnsiTheme="majorHAnsi"/>
          <w:sz w:val="22"/>
          <w:szCs w:val="22"/>
        </w:rPr>
        <w:t xml:space="preserve"> there is a variance in development and functionality</w:t>
      </w:r>
      <w:r w:rsidR="00DB5B77" w:rsidRPr="00B623BB">
        <w:rPr>
          <w:rFonts w:asciiTheme="majorHAnsi" w:hAnsiTheme="majorHAnsi"/>
          <w:sz w:val="22"/>
          <w:szCs w:val="22"/>
        </w:rPr>
        <w:t>.</w:t>
      </w:r>
      <w:r w:rsidRPr="00B623BB">
        <w:rPr>
          <w:rFonts w:asciiTheme="majorHAnsi" w:hAnsiTheme="majorHAnsi"/>
          <w:sz w:val="22"/>
          <w:szCs w:val="22"/>
        </w:rPr>
        <w:t xml:space="preserve"> </w:t>
      </w:r>
      <w:r w:rsidR="00DB5B77" w:rsidRPr="00B623BB">
        <w:rPr>
          <w:rFonts w:asciiTheme="majorHAnsi" w:hAnsiTheme="majorHAnsi"/>
          <w:sz w:val="22"/>
          <w:szCs w:val="22"/>
        </w:rPr>
        <w:t xml:space="preserve">Whilst </w:t>
      </w:r>
      <w:r w:rsidRPr="00B623BB">
        <w:rPr>
          <w:rFonts w:asciiTheme="majorHAnsi" w:hAnsiTheme="majorHAnsi"/>
          <w:sz w:val="22"/>
          <w:szCs w:val="22"/>
        </w:rPr>
        <w:t xml:space="preserve">it is </w:t>
      </w:r>
      <w:r w:rsidR="00DB5B77" w:rsidRPr="00B623BB">
        <w:rPr>
          <w:rFonts w:asciiTheme="majorHAnsi" w:hAnsiTheme="majorHAnsi"/>
          <w:sz w:val="22"/>
          <w:szCs w:val="22"/>
        </w:rPr>
        <w:t xml:space="preserve">critical </w:t>
      </w:r>
      <w:r w:rsidRPr="00B623BB">
        <w:rPr>
          <w:rFonts w:asciiTheme="majorHAnsi" w:hAnsiTheme="majorHAnsi"/>
          <w:sz w:val="22"/>
          <w:szCs w:val="22"/>
        </w:rPr>
        <w:t xml:space="preserve">to have a longer term vision make sure that you </w:t>
      </w:r>
      <w:r w:rsidR="00DB5B77" w:rsidRPr="00B623BB">
        <w:rPr>
          <w:rFonts w:asciiTheme="majorHAnsi" w:hAnsiTheme="majorHAnsi"/>
          <w:sz w:val="22"/>
          <w:szCs w:val="22"/>
        </w:rPr>
        <w:t>understand the current level of capabilities available, their strengths and limitations.</w:t>
      </w:r>
      <w:r w:rsidRPr="00B623BB">
        <w:rPr>
          <w:rFonts w:asciiTheme="majorHAnsi" w:hAnsiTheme="majorHAnsi"/>
          <w:sz w:val="22"/>
          <w:szCs w:val="22"/>
        </w:rPr>
        <w:t xml:space="preserve"> If you want </w:t>
      </w:r>
      <w:r w:rsidR="00DB5B77" w:rsidRPr="00B623BB">
        <w:rPr>
          <w:rFonts w:asciiTheme="majorHAnsi" w:hAnsiTheme="majorHAnsi"/>
          <w:sz w:val="22"/>
          <w:szCs w:val="22"/>
        </w:rPr>
        <w:t>capability</w:t>
      </w:r>
      <w:r w:rsidRPr="00B623BB">
        <w:rPr>
          <w:rFonts w:asciiTheme="majorHAnsi" w:hAnsiTheme="majorHAnsi"/>
          <w:sz w:val="22"/>
          <w:szCs w:val="22"/>
        </w:rPr>
        <w:t xml:space="preserve"> beyond that which is currently available </w:t>
      </w:r>
      <w:r w:rsidR="000D7066">
        <w:rPr>
          <w:rFonts w:asciiTheme="majorHAnsi" w:hAnsiTheme="majorHAnsi"/>
          <w:sz w:val="22"/>
          <w:szCs w:val="22"/>
        </w:rPr>
        <w:t xml:space="preserve">you cannot make it a mandatory requirement – but you can </w:t>
      </w:r>
      <w:r w:rsidRPr="00B623BB">
        <w:rPr>
          <w:rFonts w:asciiTheme="majorHAnsi" w:hAnsiTheme="majorHAnsi"/>
          <w:sz w:val="22"/>
          <w:szCs w:val="22"/>
        </w:rPr>
        <w:t>be clear that it is something that you are looking for in the future</w:t>
      </w:r>
      <w:r w:rsidR="000D7066">
        <w:rPr>
          <w:rFonts w:asciiTheme="majorHAnsi" w:hAnsiTheme="majorHAnsi"/>
          <w:sz w:val="22"/>
          <w:szCs w:val="22"/>
        </w:rPr>
        <w:t xml:space="preserve"> and request evidence that capabilities are on the product roadmap</w:t>
      </w:r>
      <w:r w:rsidRPr="00B623BB">
        <w:rPr>
          <w:rFonts w:asciiTheme="majorHAnsi" w:hAnsiTheme="majorHAnsi"/>
          <w:sz w:val="22"/>
          <w:szCs w:val="22"/>
        </w:rPr>
        <w:t>.</w:t>
      </w:r>
    </w:p>
    <w:p w:rsidR="00483E62" w:rsidRPr="00B623BB" w:rsidRDefault="00483E62" w:rsidP="00483E62">
      <w:pPr>
        <w:pStyle w:val="ListParagraph"/>
        <w:jc w:val="both"/>
        <w:rPr>
          <w:rFonts w:asciiTheme="majorHAnsi" w:hAnsiTheme="majorHAnsi"/>
          <w:sz w:val="22"/>
          <w:szCs w:val="22"/>
        </w:rPr>
      </w:pPr>
    </w:p>
    <w:p w:rsidR="00483E62" w:rsidRPr="00B623BB" w:rsidRDefault="00DB5B77" w:rsidP="00483E62">
      <w:pPr>
        <w:pStyle w:val="ListParagraph"/>
        <w:jc w:val="both"/>
        <w:rPr>
          <w:rFonts w:asciiTheme="majorHAnsi" w:hAnsiTheme="majorHAnsi"/>
          <w:sz w:val="22"/>
          <w:szCs w:val="22"/>
        </w:rPr>
      </w:pPr>
      <w:r w:rsidRPr="00B623BB">
        <w:rPr>
          <w:rFonts w:asciiTheme="majorHAnsi" w:hAnsiTheme="majorHAnsi"/>
          <w:sz w:val="22"/>
          <w:szCs w:val="22"/>
        </w:rPr>
        <w:t>Recently p</w:t>
      </w:r>
      <w:r w:rsidR="00483E62" w:rsidRPr="00B623BB">
        <w:rPr>
          <w:rFonts w:asciiTheme="majorHAnsi" w:hAnsiTheme="majorHAnsi"/>
          <w:sz w:val="22"/>
          <w:szCs w:val="22"/>
        </w:rPr>
        <w:t xml:space="preserve">rocurements have had to be </w:t>
      </w:r>
      <w:r w:rsidRPr="00B623BB">
        <w:rPr>
          <w:rFonts w:asciiTheme="majorHAnsi" w:hAnsiTheme="majorHAnsi"/>
          <w:sz w:val="22"/>
          <w:szCs w:val="22"/>
        </w:rPr>
        <w:t xml:space="preserve">abandoned and </w:t>
      </w:r>
      <w:r w:rsidR="00483E62" w:rsidRPr="00B623BB">
        <w:rPr>
          <w:rFonts w:asciiTheme="majorHAnsi" w:hAnsiTheme="majorHAnsi"/>
          <w:sz w:val="22"/>
          <w:szCs w:val="22"/>
        </w:rPr>
        <w:t>res</w:t>
      </w:r>
      <w:r w:rsidRPr="00B623BB">
        <w:rPr>
          <w:rFonts w:asciiTheme="majorHAnsi" w:hAnsiTheme="majorHAnsi"/>
          <w:sz w:val="22"/>
          <w:szCs w:val="22"/>
        </w:rPr>
        <w:t xml:space="preserve">haped </w:t>
      </w:r>
      <w:r w:rsidR="00483E62" w:rsidRPr="00B623BB">
        <w:rPr>
          <w:rFonts w:asciiTheme="majorHAnsi" w:hAnsiTheme="majorHAnsi"/>
          <w:sz w:val="22"/>
          <w:szCs w:val="22"/>
        </w:rPr>
        <w:t xml:space="preserve">because </w:t>
      </w:r>
      <w:r w:rsidR="00401E18" w:rsidRPr="00B623BB">
        <w:rPr>
          <w:rFonts w:asciiTheme="majorHAnsi" w:hAnsiTheme="majorHAnsi"/>
          <w:sz w:val="22"/>
          <w:szCs w:val="22"/>
        </w:rPr>
        <w:t xml:space="preserve">the requirements set out as mandatory were </w:t>
      </w:r>
      <w:r w:rsidRPr="00B623BB">
        <w:rPr>
          <w:rFonts w:asciiTheme="majorHAnsi" w:hAnsiTheme="majorHAnsi"/>
          <w:sz w:val="22"/>
          <w:szCs w:val="22"/>
        </w:rPr>
        <w:t xml:space="preserve">unrealistic and </w:t>
      </w:r>
      <w:r w:rsidR="00401E18" w:rsidRPr="00B623BB">
        <w:rPr>
          <w:rFonts w:asciiTheme="majorHAnsi" w:hAnsiTheme="majorHAnsi"/>
          <w:sz w:val="22"/>
          <w:szCs w:val="22"/>
        </w:rPr>
        <w:t xml:space="preserve">not able to be </w:t>
      </w:r>
      <w:r w:rsidRPr="00B623BB">
        <w:rPr>
          <w:rFonts w:asciiTheme="majorHAnsi" w:hAnsiTheme="majorHAnsi"/>
          <w:sz w:val="22"/>
          <w:szCs w:val="22"/>
        </w:rPr>
        <w:t>satisfied</w:t>
      </w:r>
      <w:r w:rsidR="00401E18" w:rsidRPr="00B623BB">
        <w:rPr>
          <w:rFonts w:asciiTheme="majorHAnsi" w:hAnsiTheme="majorHAnsi"/>
          <w:sz w:val="22"/>
          <w:szCs w:val="22"/>
        </w:rPr>
        <w:t xml:space="preserve"> by </w:t>
      </w:r>
      <w:r w:rsidRPr="00B623BB">
        <w:rPr>
          <w:rFonts w:asciiTheme="majorHAnsi" w:hAnsiTheme="majorHAnsi"/>
          <w:sz w:val="22"/>
          <w:szCs w:val="22"/>
        </w:rPr>
        <w:t xml:space="preserve">currently </w:t>
      </w:r>
      <w:r w:rsidR="00401E18" w:rsidRPr="00B623BB">
        <w:rPr>
          <w:rFonts w:asciiTheme="majorHAnsi" w:hAnsiTheme="majorHAnsi"/>
          <w:sz w:val="22"/>
          <w:szCs w:val="22"/>
        </w:rPr>
        <w:t>available system</w:t>
      </w:r>
      <w:r w:rsidRPr="00B623BB">
        <w:rPr>
          <w:rFonts w:asciiTheme="majorHAnsi" w:hAnsiTheme="majorHAnsi"/>
          <w:sz w:val="22"/>
          <w:szCs w:val="22"/>
        </w:rPr>
        <w:t>s</w:t>
      </w:r>
      <w:r w:rsidR="00401E18" w:rsidRPr="00B623BB">
        <w:rPr>
          <w:rFonts w:asciiTheme="majorHAnsi" w:hAnsiTheme="majorHAnsi"/>
          <w:sz w:val="22"/>
          <w:szCs w:val="22"/>
        </w:rPr>
        <w:t>.</w:t>
      </w:r>
    </w:p>
    <w:p w:rsidR="00483E62" w:rsidRPr="00B623BB" w:rsidRDefault="00483E62" w:rsidP="00483E62">
      <w:pPr>
        <w:pStyle w:val="ListParagraph"/>
        <w:jc w:val="both"/>
        <w:rPr>
          <w:rFonts w:asciiTheme="majorHAnsi" w:hAnsiTheme="majorHAnsi"/>
          <w:sz w:val="22"/>
          <w:szCs w:val="22"/>
        </w:rPr>
      </w:pPr>
    </w:p>
    <w:p w:rsidR="00762F49" w:rsidRPr="00B623BB" w:rsidRDefault="00762F49" w:rsidP="00762F49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b/>
          <w:i/>
          <w:sz w:val="22"/>
          <w:szCs w:val="22"/>
        </w:rPr>
      </w:pPr>
      <w:r w:rsidRPr="00B623BB">
        <w:rPr>
          <w:rFonts w:asciiTheme="majorHAnsi" w:hAnsiTheme="majorHAnsi"/>
          <w:b/>
          <w:i/>
          <w:sz w:val="22"/>
          <w:szCs w:val="22"/>
        </w:rPr>
        <w:t>Are your requirements clear and realistic?</w:t>
      </w:r>
    </w:p>
    <w:p w:rsidR="00401E18" w:rsidRPr="00B623BB" w:rsidRDefault="00067CEB" w:rsidP="00401E18">
      <w:pPr>
        <w:pStyle w:val="ListParagraph"/>
        <w:jc w:val="both"/>
        <w:rPr>
          <w:rFonts w:asciiTheme="majorHAnsi" w:hAnsiTheme="majorHAnsi"/>
          <w:sz w:val="22"/>
          <w:szCs w:val="22"/>
        </w:rPr>
      </w:pPr>
      <w:r w:rsidRPr="00B623BB">
        <w:rPr>
          <w:rFonts w:asciiTheme="majorHAnsi" w:hAnsiTheme="majorHAnsi"/>
          <w:sz w:val="22"/>
          <w:szCs w:val="22"/>
        </w:rPr>
        <w:t xml:space="preserve">Your requirements should be clear and concise. Try and avoid having a number of different features within a single point, particularly if the content is mandatory. </w:t>
      </w:r>
      <w:r w:rsidR="00401E18" w:rsidRPr="00B623BB">
        <w:rPr>
          <w:rFonts w:asciiTheme="majorHAnsi" w:hAnsiTheme="majorHAnsi"/>
          <w:sz w:val="22"/>
          <w:szCs w:val="22"/>
        </w:rPr>
        <w:t xml:space="preserve">Making </w:t>
      </w:r>
      <w:r w:rsidRPr="00B623BB">
        <w:rPr>
          <w:rFonts w:asciiTheme="majorHAnsi" w:hAnsiTheme="majorHAnsi"/>
          <w:sz w:val="22"/>
          <w:szCs w:val="22"/>
        </w:rPr>
        <w:t>complex</w:t>
      </w:r>
      <w:r w:rsidR="00401E18" w:rsidRPr="00B623BB">
        <w:rPr>
          <w:rFonts w:asciiTheme="majorHAnsi" w:hAnsiTheme="majorHAnsi"/>
          <w:sz w:val="22"/>
          <w:szCs w:val="22"/>
        </w:rPr>
        <w:t xml:space="preserve"> requirement</w:t>
      </w:r>
      <w:r w:rsidRPr="00B623BB">
        <w:rPr>
          <w:rFonts w:asciiTheme="majorHAnsi" w:hAnsiTheme="majorHAnsi"/>
          <w:sz w:val="22"/>
          <w:szCs w:val="22"/>
        </w:rPr>
        <w:t>s</w:t>
      </w:r>
      <w:r w:rsidR="00401E18" w:rsidRPr="00B623BB">
        <w:rPr>
          <w:rFonts w:asciiTheme="majorHAnsi" w:hAnsiTheme="majorHAnsi"/>
          <w:sz w:val="22"/>
          <w:szCs w:val="22"/>
        </w:rPr>
        <w:t xml:space="preserve"> mandatory may mean that systems are excluded.</w:t>
      </w:r>
    </w:p>
    <w:p w:rsidR="00401E18" w:rsidRPr="00B623BB" w:rsidRDefault="00401E18" w:rsidP="00401E18">
      <w:pPr>
        <w:jc w:val="both"/>
        <w:rPr>
          <w:rFonts w:asciiTheme="majorHAnsi" w:hAnsiTheme="majorHAnsi"/>
          <w:sz w:val="22"/>
          <w:szCs w:val="22"/>
        </w:rPr>
      </w:pPr>
    </w:p>
    <w:p w:rsidR="00762F49" w:rsidRPr="00B623BB" w:rsidRDefault="00762F49" w:rsidP="00762F49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b/>
          <w:i/>
          <w:sz w:val="22"/>
          <w:szCs w:val="22"/>
        </w:rPr>
      </w:pPr>
      <w:r w:rsidRPr="00B623BB">
        <w:rPr>
          <w:rFonts w:asciiTheme="majorHAnsi" w:hAnsiTheme="majorHAnsi"/>
          <w:b/>
          <w:i/>
          <w:sz w:val="22"/>
          <w:szCs w:val="22"/>
        </w:rPr>
        <w:t>Are your timescales sensible – what else is going on at the same time?</w:t>
      </w:r>
    </w:p>
    <w:p w:rsidR="000D7066" w:rsidRDefault="00401E18" w:rsidP="00401E18">
      <w:pPr>
        <w:pStyle w:val="ListParagraph"/>
        <w:jc w:val="both"/>
        <w:rPr>
          <w:rFonts w:asciiTheme="majorHAnsi" w:hAnsiTheme="majorHAnsi"/>
          <w:sz w:val="22"/>
          <w:szCs w:val="22"/>
        </w:rPr>
      </w:pPr>
      <w:r w:rsidRPr="00B623BB">
        <w:rPr>
          <w:rFonts w:asciiTheme="majorHAnsi" w:hAnsiTheme="majorHAnsi"/>
          <w:sz w:val="22"/>
          <w:szCs w:val="22"/>
        </w:rPr>
        <w:t xml:space="preserve">The launch of the technology fund has meant that there are now a </w:t>
      </w:r>
      <w:r w:rsidR="00DB5B77" w:rsidRPr="00B623BB">
        <w:rPr>
          <w:rFonts w:asciiTheme="majorHAnsi" w:hAnsiTheme="majorHAnsi"/>
          <w:sz w:val="22"/>
          <w:szCs w:val="22"/>
        </w:rPr>
        <w:t xml:space="preserve">significant </w:t>
      </w:r>
      <w:r w:rsidRPr="00B623BB">
        <w:rPr>
          <w:rFonts w:asciiTheme="majorHAnsi" w:hAnsiTheme="majorHAnsi"/>
          <w:sz w:val="22"/>
          <w:szCs w:val="22"/>
        </w:rPr>
        <w:t>number of procurements underway</w:t>
      </w:r>
      <w:r w:rsidR="00DB5B77" w:rsidRPr="00B623BB">
        <w:rPr>
          <w:rFonts w:asciiTheme="majorHAnsi" w:hAnsiTheme="majorHAnsi"/>
          <w:sz w:val="22"/>
          <w:szCs w:val="22"/>
        </w:rPr>
        <w:t xml:space="preserve"> simultaneously. The supplier </w:t>
      </w:r>
      <w:r w:rsidR="009C6BB5" w:rsidRPr="00B623BB">
        <w:rPr>
          <w:rFonts w:asciiTheme="majorHAnsi" w:hAnsiTheme="majorHAnsi"/>
          <w:sz w:val="22"/>
          <w:szCs w:val="22"/>
        </w:rPr>
        <w:t xml:space="preserve">market </w:t>
      </w:r>
      <w:r w:rsidR="009C6BB5">
        <w:rPr>
          <w:rFonts w:asciiTheme="majorHAnsi" w:hAnsiTheme="majorHAnsi"/>
          <w:sz w:val="22"/>
          <w:szCs w:val="22"/>
        </w:rPr>
        <w:t>is</w:t>
      </w:r>
      <w:r w:rsidR="009C6BB5" w:rsidRPr="00B623BB">
        <w:rPr>
          <w:rFonts w:asciiTheme="majorHAnsi" w:hAnsiTheme="majorHAnsi"/>
          <w:sz w:val="22"/>
          <w:szCs w:val="22"/>
        </w:rPr>
        <w:t xml:space="preserve"> aware of this step change in demand and has</w:t>
      </w:r>
      <w:r w:rsidR="00DB5B77" w:rsidRPr="00B623BB">
        <w:rPr>
          <w:rFonts w:asciiTheme="majorHAnsi" w:hAnsiTheme="majorHAnsi"/>
          <w:sz w:val="22"/>
          <w:szCs w:val="22"/>
        </w:rPr>
        <w:t xml:space="preserve"> assured us that they have scaled up their capacity to respond. </w:t>
      </w:r>
    </w:p>
    <w:p w:rsidR="000D7066" w:rsidRDefault="000D7066" w:rsidP="00401E18">
      <w:pPr>
        <w:pStyle w:val="ListParagraph"/>
        <w:jc w:val="both"/>
        <w:rPr>
          <w:rFonts w:asciiTheme="majorHAnsi" w:hAnsiTheme="majorHAnsi"/>
          <w:sz w:val="22"/>
          <w:szCs w:val="22"/>
        </w:rPr>
      </w:pPr>
    </w:p>
    <w:p w:rsidR="000D7066" w:rsidRDefault="000D7066" w:rsidP="00401E18">
      <w:pPr>
        <w:pStyle w:val="ListParagraph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It has probably taken you several months to prepare your requirements and tender; give suppliers a reasonable opportunity to respond to your requirements. This means allowing at least 4 weeks, and preferably more time, for suppliers to respond to your tender. </w:t>
      </w:r>
    </w:p>
    <w:p w:rsidR="000D7066" w:rsidRDefault="000D7066" w:rsidP="00401E18">
      <w:pPr>
        <w:pStyle w:val="ListParagraph"/>
        <w:jc w:val="both"/>
        <w:rPr>
          <w:rFonts w:asciiTheme="majorHAnsi" w:hAnsiTheme="majorHAnsi"/>
          <w:sz w:val="22"/>
          <w:szCs w:val="22"/>
        </w:rPr>
      </w:pPr>
    </w:p>
    <w:p w:rsidR="00401E18" w:rsidRDefault="000D7066" w:rsidP="00401E18">
      <w:pPr>
        <w:pStyle w:val="ListParagraph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Consider how many other tenders have been released and any you know are due to be released; </w:t>
      </w:r>
      <w:r w:rsidR="00DB5B77" w:rsidRPr="00B623BB">
        <w:rPr>
          <w:rFonts w:asciiTheme="majorHAnsi" w:hAnsiTheme="majorHAnsi"/>
          <w:sz w:val="22"/>
          <w:szCs w:val="22"/>
        </w:rPr>
        <w:t xml:space="preserve">you may have to be </w:t>
      </w:r>
      <w:r w:rsidR="00401E18" w:rsidRPr="00B623BB">
        <w:rPr>
          <w:rFonts w:asciiTheme="majorHAnsi" w:hAnsiTheme="majorHAnsi"/>
          <w:sz w:val="22"/>
          <w:szCs w:val="22"/>
        </w:rPr>
        <w:t xml:space="preserve">flexible about </w:t>
      </w:r>
      <w:r>
        <w:rPr>
          <w:rFonts w:asciiTheme="majorHAnsi" w:hAnsiTheme="majorHAnsi"/>
          <w:sz w:val="22"/>
          <w:szCs w:val="22"/>
        </w:rPr>
        <w:t xml:space="preserve">the </w:t>
      </w:r>
      <w:r w:rsidR="00401E18" w:rsidRPr="00B623BB">
        <w:rPr>
          <w:rFonts w:asciiTheme="majorHAnsi" w:hAnsiTheme="majorHAnsi"/>
          <w:sz w:val="22"/>
          <w:szCs w:val="22"/>
        </w:rPr>
        <w:t xml:space="preserve">timing </w:t>
      </w:r>
      <w:r>
        <w:rPr>
          <w:rFonts w:asciiTheme="majorHAnsi" w:hAnsiTheme="majorHAnsi"/>
          <w:sz w:val="22"/>
          <w:szCs w:val="22"/>
        </w:rPr>
        <w:t xml:space="preserve">of the release of your tender or the amount of time suppliers have to respond when </w:t>
      </w:r>
      <w:r w:rsidR="00401E18" w:rsidRPr="00B623BB">
        <w:rPr>
          <w:rFonts w:asciiTheme="majorHAnsi" w:hAnsiTheme="majorHAnsi"/>
          <w:sz w:val="22"/>
          <w:szCs w:val="22"/>
        </w:rPr>
        <w:t xml:space="preserve">capacity is </w:t>
      </w:r>
      <w:r w:rsidR="00DB5B77" w:rsidRPr="00B623BB">
        <w:rPr>
          <w:rFonts w:asciiTheme="majorHAnsi" w:hAnsiTheme="majorHAnsi"/>
          <w:sz w:val="22"/>
          <w:szCs w:val="22"/>
        </w:rPr>
        <w:t>challenged</w:t>
      </w:r>
      <w:r w:rsidR="00401E18" w:rsidRPr="00B623BB">
        <w:rPr>
          <w:rFonts w:asciiTheme="majorHAnsi" w:hAnsiTheme="majorHAnsi"/>
          <w:sz w:val="22"/>
          <w:szCs w:val="22"/>
        </w:rPr>
        <w:t>.</w:t>
      </w:r>
    </w:p>
    <w:p w:rsidR="0075752F" w:rsidRPr="00B623BB" w:rsidRDefault="0075752F" w:rsidP="00401E18">
      <w:pPr>
        <w:pStyle w:val="ListParagraph"/>
        <w:jc w:val="both"/>
        <w:rPr>
          <w:rFonts w:asciiTheme="majorHAnsi" w:hAnsiTheme="majorHAnsi"/>
          <w:sz w:val="22"/>
          <w:szCs w:val="22"/>
        </w:rPr>
      </w:pPr>
    </w:p>
    <w:p w:rsidR="00401E18" w:rsidRPr="00B623BB" w:rsidRDefault="00401E18" w:rsidP="00401E18">
      <w:pPr>
        <w:pStyle w:val="ListParagraph"/>
        <w:jc w:val="both"/>
        <w:rPr>
          <w:rFonts w:asciiTheme="majorHAnsi" w:hAnsiTheme="majorHAnsi"/>
          <w:sz w:val="22"/>
          <w:szCs w:val="22"/>
        </w:rPr>
      </w:pPr>
    </w:p>
    <w:p w:rsidR="00762F49" w:rsidRPr="00B623BB" w:rsidRDefault="00762F49" w:rsidP="00762F49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b/>
          <w:i/>
          <w:sz w:val="22"/>
          <w:szCs w:val="22"/>
        </w:rPr>
      </w:pPr>
      <w:r w:rsidRPr="00B623BB">
        <w:rPr>
          <w:rFonts w:asciiTheme="majorHAnsi" w:hAnsiTheme="majorHAnsi"/>
          <w:b/>
          <w:i/>
          <w:sz w:val="22"/>
          <w:szCs w:val="22"/>
        </w:rPr>
        <w:t>Are you clear about how you are going to use any information returned by suppliers?</w:t>
      </w:r>
    </w:p>
    <w:p w:rsidR="001B1A56" w:rsidRDefault="00401E18" w:rsidP="00401E18">
      <w:pPr>
        <w:pStyle w:val="ListParagraph"/>
        <w:jc w:val="both"/>
        <w:rPr>
          <w:rFonts w:asciiTheme="majorHAnsi" w:hAnsiTheme="majorHAnsi"/>
          <w:sz w:val="22"/>
          <w:szCs w:val="22"/>
        </w:rPr>
      </w:pPr>
      <w:r w:rsidRPr="00B623BB">
        <w:rPr>
          <w:rFonts w:asciiTheme="majorHAnsi" w:hAnsiTheme="majorHAnsi"/>
          <w:sz w:val="22"/>
          <w:szCs w:val="22"/>
        </w:rPr>
        <w:t xml:space="preserve">Don’t ask for information that </w:t>
      </w:r>
      <w:r w:rsidR="001B1A56">
        <w:rPr>
          <w:rFonts w:asciiTheme="majorHAnsi" w:hAnsiTheme="majorHAnsi"/>
          <w:sz w:val="22"/>
          <w:szCs w:val="22"/>
        </w:rPr>
        <w:t>is not material to your requirements; you will have to invest time in evaluating the information you receive and suppliers will invest time in responding to your requests</w:t>
      </w:r>
      <w:r w:rsidRPr="00B623BB">
        <w:rPr>
          <w:rFonts w:asciiTheme="majorHAnsi" w:hAnsiTheme="majorHAnsi"/>
          <w:sz w:val="22"/>
          <w:szCs w:val="22"/>
        </w:rPr>
        <w:t xml:space="preserve">. </w:t>
      </w:r>
      <w:r w:rsidR="001B1A56">
        <w:rPr>
          <w:rFonts w:asciiTheme="majorHAnsi" w:hAnsiTheme="majorHAnsi"/>
          <w:sz w:val="22"/>
          <w:szCs w:val="22"/>
        </w:rPr>
        <w:t>Neither is efficient if the matter is not important to you or it will not have a bearing on the outcome of the competition.</w:t>
      </w:r>
    </w:p>
    <w:p w:rsidR="001B1A56" w:rsidRDefault="001B1A56" w:rsidP="00401E18">
      <w:pPr>
        <w:pStyle w:val="ListParagraph"/>
        <w:jc w:val="both"/>
        <w:rPr>
          <w:rFonts w:asciiTheme="majorHAnsi" w:hAnsiTheme="majorHAnsi"/>
          <w:sz w:val="22"/>
          <w:szCs w:val="22"/>
        </w:rPr>
      </w:pPr>
    </w:p>
    <w:p w:rsidR="00067CEB" w:rsidRPr="00B623BB" w:rsidRDefault="00401E18" w:rsidP="00401E18">
      <w:pPr>
        <w:pStyle w:val="ListParagraph"/>
        <w:jc w:val="both"/>
        <w:rPr>
          <w:rFonts w:asciiTheme="majorHAnsi" w:hAnsiTheme="majorHAnsi"/>
          <w:sz w:val="22"/>
          <w:szCs w:val="22"/>
        </w:rPr>
      </w:pPr>
      <w:r w:rsidRPr="00B623BB">
        <w:rPr>
          <w:rFonts w:asciiTheme="majorHAnsi" w:hAnsiTheme="majorHAnsi"/>
          <w:sz w:val="22"/>
          <w:szCs w:val="22"/>
        </w:rPr>
        <w:t xml:space="preserve">Keep the requests simple and </w:t>
      </w:r>
      <w:r w:rsidR="00A117C9" w:rsidRPr="00B623BB">
        <w:rPr>
          <w:rFonts w:asciiTheme="majorHAnsi" w:hAnsiTheme="majorHAnsi"/>
          <w:sz w:val="22"/>
          <w:szCs w:val="22"/>
        </w:rPr>
        <w:t>focused whilst allowing for responses that pro</w:t>
      </w:r>
      <w:r w:rsidR="00DB5B77" w:rsidRPr="00B623BB">
        <w:rPr>
          <w:rFonts w:asciiTheme="majorHAnsi" w:hAnsiTheme="majorHAnsi"/>
          <w:sz w:val="22"/>
          <w:szCs w:val="22"/>
        </w:rPr>
        <w:t xml:space="preserve">duce </w:t>
      </w:r>
      <w:r w:rsidR="00A117C9" w:rsidRPr="00B623BB">
        <w:rPr>
          <w:rFonts w:asciiTheme="majorHAnsi" w:hAnsiTheme="majorHAnsi"/>
          <w:sz w:val="22"/>
          <w:szCs w:val="22"/>
        </w:rPr>
        <w:t xml:space="preserve">the information you require. If you are </w:t>
      </w:r>
      <w:r w:rsidR="00DB5B77" w:rsidRPr="00B623BB">
        <w:rPr>
          <w:rFonts w:asciiTheme="majorHAnsi" w:hAnsiTheme="majorHAnsi"/>
          <w:sz w:val="22"/>
          <w:szCs w:val="22"/>
        </w:rPr>
        <w:t xml:space="preserve">overly </w:t>
      </w:r>
      <w:r w:rsidR="00A117C9" w:rsidRPr="00B623BB">
        <w:rPr>
          <w:rFonts w:asciiTheme="majorHAnsi" w:hAnsiTheme="majorHAnsi"/>
          <w:sz w:val="22"/>
          <w:szCs w:val="22"/>
        </w:rPr>
        <w:t>proscriptive it will be a challenge for suppliers to provide the right information.</w:t>
      </w:r>
      <w:r w:rsidR="001B1A56">
        <w:rPr>
          <w:rFonts w:asciiTheme="majorHAnsi" w:hAnsiTheme="majorHAnsi"/>
          <w:sz w:val="22"/>
          <w:szCs w:val="22"/>
        </w:rPr>
        <w:t xml:space="preserve"> </w:t>
      </w:r>
    </w:p>
    <w:p w:rsidR="00067CEB" w:rsidRPr="00B623BB" w:rsidRDefault="00067CEB" w:rsidP="00401E18">
      <w:pPr>
        <w:pStyle w:val="ListParagraph"/>
        <w:jc w:val="both"/>
        <w:rPr>
          <w:rFonts w:asciiTheme="majorHAnsi" w:hAnsiTheme="majorHAnsi"/>
          <w:sz w:val="22"/>
          <w:szCs w:val="22"/>
        </w:rPr>
      </w:pPr>
    </w:p>
    <w:p w:rsidR="00067CEB" w:rsidRPr="00B623BB" w:rsidRDefault="00067CEB" w:rsidP="00067CEB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b/>
          <w:i/>
          <w:sz w:val="22"/>
          <w:szCs w:val="22"/>
        </w:rPr>
      </w:pPr>
      <w:r w:rsidRPr="00B623BB">
        <w:rPr>
          <w:rFonts w:asciiTheme="majorHAnsi" w:hAnsiTheme="majorHAnsi"/>
          <w:b/>
          <w:i/>
          <w:sz w:val="22"/>
          <w:szCs w:val="22"/>
        </w:rPr>
        <w:t>Sharing information and learning</w:t>
      </w:r>
    </w:p>
    <w:p w:rsidR="00067CEB" w:rsidRPr="00B623BB" w:rsidRDefault="00B623BB" w:rsidP="00B623BB">
      <w:pPr>
        <w:pStyle w:val="ListParagraph"/>
        <w:jc w:val="both"/>
        <w:rPr>
          <w:rFonts w:asciiTheme="majorHAnsi" w:hAnsiTheme="majorHAnsi"/>
          <w:sz w:val="22"/>
          <w:szCs w:val="22"/>
        </w:rPr>
      </w:pPr>
      <w:r w:rsidRPr="00B623BB">
        <w:rPr>
          <w:rFonts w:asciiTheme="majorHAnsi" w:hAnsiTheme="majorHAnsi"/>
          <w:sz w:val="22"/>
          <w:szCs w:val="22"/>
        </w:rPr>
        <w:t xml:space="preserve">There is a toolkit being developed to support both procurement and </w:t>
      </w:r>
      <w:proofErr w:type="spellStart"/>
      <w:r w:rsidRPr="00B623BB">
        <w:rPr>
          <w:rFonts w:asciiTheme="majorHAnsi" w:hAnsiTheme="majorHAnsi"/>
          <w:sz w:val="22"/>
          <w:szCs w:val="22"/>
        </w:rPr>
        <w:t>ePrescribing</w:t>
      </w:r>
      <w:proofErr w:type="spellEnd"/>
      <w:r w:rsidRPr="00B623BB">
        <w:rPr>
          <w:rFonts w:asciiTheme="majorHAnsi" w:hAnsiTheme="majorHAnsi"/>
          <w:sz w:val="22"/>
          <w:szCs w:val="22"/>
        </w:rPr>
        <w:t xml:space="preserve"> (www.eprescribingtoolkit.com). These are being put together to provide a source of information that can be shared within the wider NHS. Please do share your learning and documents – requirements, project outlines, benefits frameworks, lessons learnt, case studies and so on with us so that others can benefit from your knowledge – send your information t</w:t>
      </w:r>
      <w:r w:rsidR="00AC1851">
        <w:rPr>
          <w:rFonts w:asciiTheme="majorHAnsi" w:hAnsiTheme="majorHAnsi"/>
          <w:sz w:val="22"/>
          <w:szCs w:val="22"/>
        </w:rPr>
        <w:t xml:space="preserve">o </w:t>
      </w:r>
      <w:hyperlink r:id="rId9" w:history="1">
        <w:r w:rsidR="00AC1851" w:rsidRPr="00673975">
          <w:rPr>
            <w:rStyle w:val="Hyperlink"/>
            <w:rFonts w:asciiTheme="majorHAnsi" w:hAnsiTheme="majorHAnsi"/>
            <w:sz w:val="22"/>
            <w:szCs w:val="22"/>
          </w:rPr>
          <w:t>eprescribingresearch@uhb.nhs.uk</w:t>
        </w:r>
      </w:hyperlink>
      <w:r w:rsidR="00AC1851">
        <w:rPr>
          <w:rFonts w:asciiTheme="majorHAnsi" w:hAnsiTheme="majorHAnsi"/>
          <w:sz w:val="22"/>
          <w:szCs w:val="22"/>
        </w:rPr>
        <w:t xml:space="preserve"> or ann.slee@nhs.net</w:t>
      </w:r>
    </w:p>
    <w:p w:rsidR="00762F49" w:rsidRPr="00483E62" w:rsidRDefault="00762F49" w:rsidP="00483E62">
      <w:pPr>
        <w:ind w:left="360"/>
        <w:jc w:val="both"/>
        <w:rPr>
          <w:rFonts w:asciiTheme="majorHAnsi" w:hAnsiTheme="majorHAnsi"/>
        </w:rPr>
      </w:pPr>
    </w:p>
    <w:sectPr w:rsidR="00762F49" w:rsidRPr="00483E62" w:rsidSect="00B623BB">
      <w:pgSz w:w="11900" w:h="16840"/>
      <w:pgMar w:top="1440" w:right="180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C29" w:rsidRDefault="00522C29" w:rsidP="00A84AFF">
      <w:r>
        <w:separator/>
      </w:r>
    </w:p>
  </w:endnote>
  <w:endnote w:type="continuationSeparator" w:id="0">
    <w:p w:rsidR="00522C29" w:rsidRDefault="00522C29" w:rsidP="00A8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C29" w:rsidRDefault="00522C29" w:rsidP="00A84AFF">
      <w:r>
        <w:separator/>
      </w:r>
    </w:p>
  </w:footnote>
  <w:footnote w:type="continuationSeparator" w:id="0">
    <w:p w:rsidR="00522C29" w:rsidRDefault="00522C29" w:rsidP="00A84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E1CFA"/>
    <w:multiLevelType w:val="hybridMultilevel"/>
    <w:tmpl w:val="E8EE9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49"/>
    <w:rsid w:val="00067CEB"/>
    <w:rsid w:val="00095010"/>
    <w:rsid w:val="000D7066"/>
    <w:rsid w:val="001B1A56"/>
    <w:rsid w:val="001F2D16"/>
    <w:rsid w:val="00401E18"/>
    <w:rsid w:val="00483E62"/>
    <w:rsid w:val="00522C29"/>
    <w:rsid w:val="0062612D"/>
    <w:rsid w:val="00754BCC"/>
    <w:rsid w:val="0075752F"/>
    <w:rsid w:val="00762F49"/>
    <w:rsid w:val="008C058F"/>
    <w:rsid w:val="009C6BB5"/>
    <w:rsid w:val="009D38BE"/>
    <w:rsid w:val="00A117C9"/>
    <w:rsid w:val="00A84AFF"/>
    <w:rsid w:val="00AA76B5"/>
    <w:rsid w:val="00AC1851"/>
    <w:rsid w:val="00B504B9"/>
    <w:rsid w:val="00B623BB"/>
    <w:rsid w:val="00D06D1F"/>
    <w:rsid w:val="00DB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F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5B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5B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5B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B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B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B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B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4A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AFF"/>
  </w:style>
  <w:style w:type="paragraph" w:styleId="Footer">
    <w:name w:val="footer"/>
    <w:basedOn w:val="Normal"/>
    <w:link w:val="FooterChar"/>
    <w:uiPriority w:val="99"/>
    <w:unhideWhenUsed/>
    <w:rsid w:val="00A84A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AFF"/>
  </w:style>
  <w:style w:type="character" w:styleId="Hyperlink">
    <w:name w:val="Hyperlink"/>
    <w:basedOn w:val="DefaultParagraphFont"/>
    <w:uiPriority w:val="99"/>
    <w:unhideWhenUsed/>
    <w:rsid w:val="00AC18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F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5B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5B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5B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B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B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B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B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4A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AFF"/>
  </w:style>
  <w:style w:type="paragraph" w:styleId="Footer">
    <w:name w:val="footer"/>
    <w:basedOn w:val="Normal"/>
    <w:link w:val="FooterChar"/>
    <w:uiPriority w:val="99"/>
    <w:unhideWhenUsed/>
    <w:rsid w:val="00A84A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AFF"/>
  </w:style>
  <w:style w:type="character" w:styleId="Hyperlink">
    <w:name w:val="Hyperlink"/>
    <w:basedOn w:val="DefaultParagraphFont"/>
    <w:uiPriority w:val="99"/>
    <w:unhideWhenUsed/>
    <w:rsid w:val="00AC18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eprescribingresearch@uhb.nhs.uk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581</Words>
  <Characters>3318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Slee</dc:creator>
  <cp:lastModifiedBy>Ann Slee</cp:lastModifiedBy>
  <cp:revision>2</cp:revision>
  <dcterms:created xsi:type="dcterms:W3CDTF">2014-04-09T08:12:00Z</dcterms:created>
  <dcterms:modified xsi:type="dcterms:W3CDTF">2014-04-09T08:12:00Z</dcterms:modified>
</cp:coreProperties>
</file>